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10720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11091/002-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10720E" w:rsidRPr="0010720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10720E" w:rsidRPr="0010720E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10720E" w:rsidRPr="0010720E">
          <w:rPr>
            <w:rStyle w:val="aa"/>
          </w:rPr>
          <w:t xml:space="preserve">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10720E" w:rsidRPr="0010720E">
          <w:rPr>
            <w:u w:val="single"/>
          </w:rPr>
          <w:t xml:space="preserve"> 11091/002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10720E" w:rsidRPr="0010720E">
          <w:rPr>
            <w:rStyle w:val="aa"/>
          </w:rPr>
          <w:t xml:space="preserve"> Заведующий лабораторией - врач-лаборант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10720E" w:rsidRPr="0010720E">
          <w:rPr>
            <w:rStyle w:val="aa"/>
          </w:rPr>
          <w:t xml:space="preserve"> отсутствует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10720E" w:rsidRPr="0010720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Pr="004B7CEF" w:rsidRDefault="002023BD" w:rsidP="002023BD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± 0,5 %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25 %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3BD" w:rsidRPr="002023BD" w:rsidRDefault="00726FDE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2023BD" w:rsidRPr="002023B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023BD" w:rsidRPr="002023BD" w:rsidRDefault="002023BD" w:rsidP="00AD14A4">
      <w:r w:rsidRPr="002023BD">
        <w:t>- ГН 2.2.5.1313-03 Предельно допустимые концентрации (ПДК) вредных веществ в воздухе рабочей зоны;</w:t>
      </w:r>
    </w:p>
    <w:p w:rsidR="002023BD" w:rsidRPr="002023BD" w:rsidRDefault="002023BD" w:rsidP="00AD14A4">
      <w:r w:rsidRPr="002023BD">
        <w:t>- ГОСТ 12.1.014-84 Воздух рабочей зоны. Метод измерения концентраций вредных веществ индикаторными трубками;</w:t>
      </w:r>
    </w:p>
    <w:p w:rsidR="002023BD" w:rsidRPr="002023BD" w:rsidRDefault="002023BD" w:rsidP="00AD14A4">
      <w:r w:rsidRPr="002023BD">
        <w:t>- МУ 1641-77 Методические указания на турбидиметрическое определение аэрозоля серной кислоты в воздухе;</w:t>
      </w:r>
    </w:p>
    <w:p w:rsidR="00576095" w:rsidRPr="004B7CEF" w:rsidRDefault="002023BD" w:rsidP="00AD14A4">
      <w:r w:rsidRPr="002023BD">
        <w:t>- МУ 4574-88 Методические указания по фотометрическому измерению концентраций едких щелочей и карбоната натрия в воздухе рабочей зоны.</w:t>
      </w:r>
      <w:r w:rsidR="00726FDE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2023BD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7" w:name="ko1_1815"/>
            <w:bookmarkEnd w:id="17"/>
            <w:r w:rsidRPr="002023BD">
              <w:rPr>
                <w:i/>
              </w:rPr>
              <w:t>Серная кислота+,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0.6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8" w:name="ko1_597"/>
            <w:bookmarkEnd w:id="18"/>
            <w:r w:rsidRPr="002023BD">
              <w:rPr>
                <w:i/>
              </w:rPr>
              <w:t>Гидрохлорид,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9" w:name="ko1_2328"/>
            <w:bookmarkEnd w:id="19"/>
            <w:r w:rsidRPr="002023BD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0,25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0" w:name="ko1_3191"/>
            <w:bookmarkEnd w:id="20"/>
            <w:r w:rsidRPr="002023BD">
              <w:rPr>
                <w:i/>
              </w:rPr>
              <w:t>Этановая кислота+; (уксусная кислота),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1" w:name="kosumm1_1815_597_3191__В"/>
            <w:bookmarkEnd w:id="21"/>
            <w:r>
              <w:rPr>
                <w:i/>
              </w:rPr>
              <w:t xml:space="preserve">Комбинация веществ (Серная </w:t>
            </w:r>
            <w:r>
              <w:rPr>
                <w:i/>
              </w:rPr>
              <w:lastRenderedPageBreak/>
              <w:t>кислота+; Гидрохлорид; Этановая кислота+; (уксусная кислота))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lastRenderedPageBreak/>
              <w:t>0.6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</w:p>
        </w:tc>
      </w:tr>
    </w:tbl>
    <w:p w:rsidR="002023BD" w:rsidRDefault="002023BD" w:rsidP="00367816">
      <w:r>
        <w:lastRenderedPageBreak/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023BD" w:rsidRPr="002023BD">
          <w:rPr>
            <w:bCs/>
          </w:rPr>
          <w:t>-</w:t>
        </w:r>
        <w:r w:rsidR="002023BD" w:rsidRPr="002023B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023B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EF6C29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3367BB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1072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11091/002-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726FDE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726FDE" w:rsidRPr="004C53B3">
            <w:rPr>
              <w:rStyle w:val="ad"/>
              <w:sz w:val="20"/>
              <w:szCs w:val="20"/>
            </w:rPr>
            <w:fldChar w:fldCharType="separate"/>
          </w:r>
          <w:r w:rsidR="0010720E">
            <w:rPr>
              <w:rStyle w:val="ad"/>
              <w:noProof/>
              <w:sz w:val="20"/>
              <w:szCs w:val="20"/>
            </w:rPr>
            <w:t>1</w:t>
          </w:r>
          <w:r w:rsidR="00726FDE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0720E" w:rsidRPr="0010720E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1641-77 Методические указания на турбидиметрическое определение аэрозоля серной кислоты в воздухе;_x000D_- МУ 4574-88 Методические указания по фотометрическому измерению концентраций едких щелочей и карбоната натрия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2- Х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98"/>
    <w:docVar w:name="rm_name" w:val=" Заведующий лабораторией - врач-лаборант "/>
    <w:docVar w:name="rm_number" w:val=" 11091/002 "/>
    <w:docVar w:name="si_guids" w:val="11AFCE246D964593833E21399E973186@UЕС1111012@24.05.2016@25.05.2017~58C689677C1B4764B703F96096941553@-@-@-~7C5346ACFAC44E7EBAE979DD9B4FE916@2702@10.06.2016@10.12.2016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726FDE"/>
    <w:rsid w:val="00025683"/>
    <w:rsid w:val="00046815"/>
    <w:rsid w:val="0005566C"/>
    <w:rsid w:val="000D1F5B"/>
    <w:rsid w:val="0010720E"/>
    <w:rsid w:val="00110025"/>
    <w:rsid w:val="001429B1"/>
    <w:rsid w:val="001607C8"/>
    <w:rsid w:val="001F4D8D"/>
    <w:rsid w:val="002023B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26FDE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3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2016-11-24T07:48:00Z</dcterms:created>
  <dcterms:modified xsi:type="dcterms:W3CDTF">2016-11-25T06:19:00Z</dcterms:modified>
</cp:coreProperties>
</file>